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D6A191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7100E9A6" w14:textId="77777777" w:rsidR="00832004" w:rsidRPr="0070758A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70758A">
        <w:rPr>
          <w:rFonts w:ascii="Arial" w:hAnsi="Arial" w:cs="Arial"/>
        </w:rPr>
        <w:t>Krycí list nabídky</w:t>
      </w:r>
    </w:p>
    <w:p w14:paraId="4B108B6D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203B263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4C1B3D5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90CFAF1" w14:textId="29B61E16" w:rsidR="0019479C" w:rsidRPr="0070758A" w:rsidRDefault="00CF1A15" w:rsidP="0070758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F1A15">
              <w:rPr>
                <w:rFonts w:ascii="Arial" w:hAnsi="Arial" w:cs="Arial"/>
                <w:b/>
                <w:bCs/>
                <w:sz w:val="22"/>
                <w:szCs w:val="22"/>
              </w:rPr>
              <w:t>Projektová dokumentace pro stavební povolení a provedení stavby s názvem Záchytný příkop PR1, interakční prvky IP42 a IP43, polní cesty DC68, HC95 a část HC16 v k. ú. Kvasice</w:t>
            </w:r>
          </w:p>
        </w:tc>
      </w:tr>
      <w:tr w:rsidR="0019479C" w:rsidRPr="00037712" w14:paraId="4E7E1C4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2DF5AB5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DA783F4" w14:textId="35D2B947" w:rsidR="0019479C" w:rsidRPr="00950498" w:rsidRDefault="0095049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0498">
              <w:rPr>
                <w:rFonts w:ascii="Arial" w:hAnsi="Arial" w:cs="Arial"/>
                <w:sz w:val="22"/>
                <w:szCs w:val="22"/>
              </w:rPr>
              <w:t>SP1</w:t>
            </w:r>
            <w:r w:rsidR="00D67FEA">
              <w:rPr>
                <w:rFonts w:ascii="Arial" w:hAnsi="Arial" w:cs="Arial"/>
                <w:sz w:val="22"/>
                <w:szCs w:val="22"/>
              </w:rPr>
              <w:t>716</w:t>
            </w:r>
            <w:r w:rsidRPr="00950498">
              <w:rPr>
                <w:rFonts w:ascii="Arial" w:hAnsi="Arial" w:cs="Arial"/>
                <w:sz w:val="22"/>
                <w:szCs w:val="22"/>
              </w:rPr>
              <w:t>/202</w:t>
            </w:r>
            <w:r w:rsidR="00974739">
              <w:rPr>
                <w:rFonts w:ascii="Arial" w:hAnsi="Arial" w:cs="Arial"/>
                <w:sz w:val="22"/>
                <w:szCs w:val="22"/>
              </w:rPr>
              <w:t>2</w:t>
            </w:r>
            <w:r w:rsidRPr="00950498">
              <w:rPr>
                <w:rFonts w:ascii="Arial" w:hAnsi="Arial" w:cs="Arial"/>
                <w:sz w:val="22"/>
                <w:szCs w:val="22"/>
              </w:rPr>
              <w:t>-525101</w:t>
            </w:r>
          </w:p>
        </w:tc>
      </w:tr>
    </w:tbl>
    <w:p w14:paraId="5710AF21" w14:textId="77777777" w:rsidR="0070758A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61B7A2D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13560FC1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72AED7C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4E57F6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245835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A71775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03BD42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0480BB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CBEDB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D6BEBF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328A02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F6531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2DF14AA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1C7BA8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944B9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C24907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244A8C2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4C23B6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202E65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90ED65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EFFFD2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4360FF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FC970CD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94275A3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5A7F5D7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78EE3E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71D08A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DF9538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106EAF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A92359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5A15DF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90600B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6579F9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706143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1F3560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64F9B50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DF3814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427F1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5133C0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1B2A634" w14:textId="77777777" w:rsid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D9F01F1" w14:textId="77777777" w:rsidR="0070758A" w:rsidRPr="00037712" w:rsidRDefault="0070758A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81A4759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12C7E46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302881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98EAA6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ACFEB2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F50E22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E2C0BD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34258A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7C6D1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170E65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1FA549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50A4F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7D643F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5C2190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8AFF7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E783CD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B6F4C7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47327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067713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5E4BEF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D4F98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0764FE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4D9BC5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37EE66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65A64C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763895B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01BA52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F9BCF1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7A8DE4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993B2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17F31D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33A67A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650E59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3E42A6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6552EB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A6ABF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F20BF3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CEE5C73" w14:textId="77777777" w:rsidR="0070758A" w:rsidRDefault="0070758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F5DA189" w14:textId="77777777" w:rsidR="0070758A" w:rsidRDefault="0070758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60AE50E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5240"/>
        <w:gridCol w:w="1843"/>
        <w:gridCol w:w="1979"/>
      </w:tblGrid>
      <w:tr w:rsidR="0070758A" w:rsidRPr="00037712" w14:paraId="0A4D29CB" w14:textId="77777777" w:rsidTr="0070758A">
        <w:trPr>
          <w:trHeight w:val="567"/>
          <w:jc w:val="center"/>
        </w:trPr>
        <w:tc>
          <w:tcPr>
            <w:tcW w:w="5240" w:type="dxa"/>
            <w:tcMar>
              <w:left w:w="85" w:type="dxa"/>
              <w:right w:w="85" w:type="dxa"/>
            </w:tcMar>
          </w:tcPr>
          <w:p w14:paraId="0B020D3A" w14:textId="77777777" w:rsidR="0070758A" w:rsidRPr="00F249F8" w:rsidRDefault="0070758A" w:rsidP="0070758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249F8">
              <w:rPr>
                <w:rFonts w:ascii="Arial" w:hAnsi="Arial" w:cs="Arial"/>
                <w:sz w:val="22"/>
                <w:szCs w:val="22"/>
              </w:rPr>
              <w:t>Část plnění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14:paraId="68C213F4" w14:textId="77777777" w:rsidR="0070758A" w:rsidRPr="00F249F8" w:rsidRDefault="0070758A" w:rsidP="0070758A">
            <w:pPr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F249F8">
              <w:rPr>
                <w:rFonts w:ascii="Arial" w:eastAsia="Calibri" w:hAnsi="Arial" w:cs="Arial"/>
                <w:sz w:val="22"/>
                <w:szCs w:val="22"/>
              </w:rPr>
              <w:t>Nabídková cena v Kč bez DPH</w:t>
            </w:r>
          </w:p>
        </w:tc>
        <w:tc>
          <w:tcPr>
            <w:tcW w:w="1979" w:type="dxa"/>
            <w:tcMar>
              <w:left w:w="85" w:type="dxa"/>
              <w:right w:w="85" w:type="dxa"/>
            </w:tcMar>
            <w:vAlign w:val="center"/>
          </w:tcPr>
          <w:p w14:paraId="78846615" w14:textId="77777777" w:rsidR="0070758A" w:rsidRPr="00F249F8" w:rsidRDefault="0070758A" w:rsidP="0070758A">
            <w:pPr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highlight w:val="lightGray"/>
              </w:rPr>
            </w:pPr>
            <w:r w:rsidRPr="00F249F8">
              <w:rPr>
                <w:rFonts w:ascii="Arial" w:eastAsia="Calibri" w:hAnsi="Arial" w:cs="Arial"/>
                <w:sz w:val="22"/>
                <w:szCs w:val="22"/>
              </w:rPr>
              <w:t>Nabídková cena v Kč včetně DPH</w:t>
            </w:r>
          </w:p>
        </w:tc>
      </w:tr>
      <w:tr w:rsidR="0070758A" w:rsidRPr="00037712" w14:paraId="0171E75B" w14:textId="77777777" w:rsidTr="0052483F">
        <w:trPr>
          <w:trHeight w:val="317"/>
          <w:jc w:val="center"/>
        </w:trPr>
        <w:tc>
          <w:tcPr>
            <w:tcW w:w="5240" w:type="dxa"/>
            <w:tcMar>
              <w:left w:w="85" w:type="dxa"/>
              <w:right w:w="85" w:type="dxa"/>
            </w:tcMar>
            <w:vAlign w:val="center"/>
          </w:tcPr>
          <w:p w14:paraId="4D491574" w14:textId="77777777" w:rsidR="0070758A" w:rsidRPr="00D63A7D" w:rsidRDefault="0070758A" w:rsidP="007075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63A7D">
              <w:rPr>
                <w:rFonts w:ascii="Arial" w:hAnsi="Arial" w:cs="Arial"/>
                <w:sz w:val="22"/>
                <w:szCs w:val="22"/>
              </w:rPr>
              <w:t>Vypracování projektové dokumentace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07C8F2A3" w14:textId="77777777" w:rsidR="0070758A" w:rsidRPr="00037712" w:rsidRDefault="0070758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979" w:type="dxa"/>
            <w:tcMar>
              <w:left w:w="85" w:type="dxa"/>
              <w:right w:w="85" w:type="dxa"/>
            </w:tcMar>
          </w:tcPr>
          <w:p w14:paraId="4311157B" w14:textId="77777777" w:rsidR="0070758A" w:rsidRPr="00037712" w:rsidRDefault="0070758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70758A" w:rsidRPr="00037712" w14:paraId="6889B5A7" w14:textId="77777777" w:rsidTr="0052483F">
        <w:trPr>
          <w:trHeight w:val="317"/>
          <w:jc w:val="center"/>
        </w:trPr>
        <w:tc>
          <w:tcPr>
            <w:tcW w:w="5240" w:type="dxa"/>
            <w:tcMar>
              <w:left w:w="85" w:type="dxa"/>
              <w:right w:w="85" w:type="dxa"/>
            </w:tcMar>
            <w:vAlign w:val="center"/>
          </w:tcPr>
          <w:p w14:paraId="09C52F1B" w14:textId="77777777" w:rsidR="0070758A" w:rsidRPr="00D63A7D" w:rsidRDefault="0070758A" w:rsidP="007075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6DAF">
              <w:rPr>
                <w:rFonts w:ascii="Arial" w:hAnsi="Arial" w:cs="Arial"/>
                <w:sz w:val="22"/>
                <w:szCs w:val="22"/>
              </w:rPr>
              <w:t>Vyřízení pravomocných stavebních povolení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6CACD641" w14:textId="77777777" w:rsidR="0070758A" w:rsidRPr="00037712" w:rsidRDefault="0070758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979" w:type="dxa"/>
            <w:tcMar>
              <w:left w:w="85" w:type="dxa"/>
              <w:right w:w="85" w:type="dxa"/>
            </w:tcMar>
          </w:tcPr>
          <w:p w14:paraId="3DA470D7" w14:textId="77777777" w:rsidR="0070758A" w:rsidRPr="00037712" w:rsidRDefault="0070758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70758A" w:rsidRPr="00037712" w14:paraId="0E0A0AC2" w14:textId="77777777" w:rsidTr="0052483F">
        <w:trPr>
          <w:trHeight w:val="317"/>
          <w:jc w:val="center"/>
        </w:trPr>
        <w:tc>
          <w:tcPr>
            <w:tcW w:w="5240" w:type="dxa"/>
            <w:tcMar>
              <w:left w:w="85" w:type="dxa"/>
              <w:right w:w="85" w:type="dxa"/>
            </w:tcMar>
            <w:vAlign w:val="center"/>
          </w:tcPr>
          <w:p w14:paraId="060AC7CD" w14:textId="77777777" w:rsidR="0070758A" w:rsidRPr="00D63A7D" w:rsidRDefault="0070758A" w:rsidP="007075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63A7D">
              <w:rPr>
                <w:rFonts w:ascii="Arial" w:hAnsi="Arial" w:cs="Arial"/>
                <w:sz w:val="22"/>
                <w:szCs w:val="22"/>
              </w:rPr>
              <w:t>Výkon autorského dozoru projektanta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669FA7D0" w14:textId="77777777" w:rsidR="0070758A" w:rsidRPr="00037712" w:rsidRDefault="0070758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979" w:type="dxa"/>
            <w:tcMar>
              <w:left w:w="85" w:type="dxa"/>
              <w:right w:w="85" w:type="dxa"/>
            </w:tcMar>
          </w:tcPr>
          <w:p w14:paraId="15F5B413" w14:textId="77777777" w:rsidR="0070758A" w:rsidRPr="00037712" w:rsidRDefault="0070758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70758A" w:rsidRPr="00037712" w14:paraId="07F0B6C8" w14:textId="77777777" w:rsidTr="0052483F">
        <w:trPr>
          <w:trHeight w:val="318"/>
          <w:jc w:val="center"/>
        </w:trPr>
        <w:tc>
          <w:tcPr>
            <w:tcW w:w="5240" w:type="dxa"/>
            <w:tcMar>
              <w:left w:w="85" w:type="dxa"/>
              <w:right w:w="85" w:type="dxa"/>
            </w:tcMar>
            <w:vAlign w:val="center"/>
          </w:tcPr>
          <w:p w14:paraId="324B5D63" w14:textId="77777777" w:rsidR="0070758A" w:rsidRPr="00D63A7D" w:rsidRDefault="0070758A" w:rsidP="0070758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63A7D">
              <w:rPr>
                <w:rFonts w:ascii="Arial" w:hAnsi="Arial" w:cs="Arial"/>
                <w:b/>
                <w:sz w:val="22"/>
                <w:szCs w:val="22"/>
              </w:rPr>
              <w:t>Celková cena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104A7F8D" w14:textId="77777777" w:rsidR="0070758A" w:rsidRPr="0070758A" w:rsidRDefault="0070758A" w:rsidP="0070758A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79" w:type="dxa"/>
            <w:tcMar>
              <w:left w:w="85" w:type="dxa"/>
              <w:right w:w="85" w:type="dxa"/>
            </w:tcMar>
          </w:tcPr>
          <w:p w14:paraId="150BFCDF" w14:textId="77777777" w:rsidR="0070758A" w:rsidRPr="0070758A" w:rsidRDefault="0070758A" w:rsidP="0070758A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14:paraId="38A0B9E0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9078817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70758A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56963EE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0FC994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591C2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D673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515635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0903036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91C957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CF872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58C324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431D6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43CC1D1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08859E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25EE55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89EE17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3BF634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612B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7D40B1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CB978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E164F6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D91AA4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3F286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FF09B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824475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2D26F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FBFEE2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F1DC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A2BEB5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7AEF9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64517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3A5EE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9B6FEB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12118D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C246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23BCE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312F4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944A6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BC8A13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C5582F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8F616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9894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282AB3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9EEDE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C514BA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ADD79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86FD4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B00B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2C089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F6763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B7E09A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5D078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A0F6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28027D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CF459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50F6A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D4552B1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7821010" w14:textId="77777777" w:rsidR="0070758A" w:rsidRDefault="0070758A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</w:p>
    <w:p w14:paraId="33AF25C2" w14:textId="77777777" w:rsidR="00BA7E8C" w:rsidRPr="0070758A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70758A">
        <w:rPr>
          <w:rFonts w:ascii="Arial" w:hAnsi="Arial" w:cs="Arial"/>
          <w:b/>
          <w:sz w:val="16"/>
          <w:szCs w:val="16"/>
        </w:rPr>
        <w:t>Poznámka: Do sloupce označeného I</w:t>
      </w:r>
      <w:r w:rsidR="00B421B3" w:rsidRPr="0070758A">
        <w:rPr>
          <w:rFonts w:ascii="Arial" w:hAnsi="Arial" w:cs="Arial"/>
          <w:b/>
          <w:sz w:val="16"/>
          <w:szCs w:val="16"/>
        </w:rPr>
        <w:t xml:space="preserve">. </w:t>
      </w:r>
      <w:r w:rsidR="00857616" w:rsidRPr="0070758A">
        <w:rPr>
          <w:rFonts w:ascii="Arial" w:hAnsi="Arial" w:cs="Arial"/>
          <w:b/>
          <w:sz w:val="16"/>
          <w:szCs w:val="16"/>
        </w:rPr>
        <w:t>dodavatel</w:t>
      </w:r>
      <w:r w:rsidRPr="0070758A">
        <w:rPr>
          <w:rFonts w:ascii="Arial" w:hAnsi="Arial" w:cs="Arial"/>
          <w:b/>
          <w:sz w:val="16"/>
          <w:szCs w:val="16"/>
        </w:rPr>
        <w:t xml:space="preserve"> uvede konkrétní část/části plnění, které hodlá zajistit pomocí </w:t>
      </w:r>
      <w:r w:rsidR="00826E34" w:rsidRPr="0070758A">
        <w:rPr>
          <w:rFonts w:ascii="Arial" w:hAnsi="Arial" w:cs="Arial"/>
          <w:b/>
          <w:sz w:val="16"/>
          <w:szCs w:val="16"/>
        </w:rPr>
        <w:t>pod</w:t>
      </w:r>
      <w:r w:rsidRPr="0070758A">
        <w:rPr>
          <w:rFonts w:ascii="Arial" w:hAnsi="Arial" w:cs="Arial"/>
          <w:b/>
          <w:sz w:val="16"/>
          <w:szCs w:val="16"/>
        </w:rPr>
        <w:t xml:space="preserve">dodavatele. Do sloupce označeného II. </w:t>
      </w:r>
      <w:r w:rsidR="00857616" w:rsidRPr="0070758A">
        <w:rPr>
          <w:rFonts w:ascii="Arial" w:hAnsi="Arial" w:cs="Arial"/>
          <w:b/>
          <w:sz w:val="16"/>
          <w:szCs w:val="16"/>
        </w:rPr>
        <w:t>dodavatel</w:t>
      </w:r>
      <w:r w:rsidRPr="0070758A">
        <w:rPr>
          <w:rFonts w:ascii="Arial" w:hAnsi="Arial" w:cs="Arial"/>
          <w:b/>
          <w:sz w:val="16"/>
          <w:szCs w:val="16"/>
        </w:rPr>
        <w:t xml:space="preserve"> uvede procentní podíl </w:t>
      </w:r>
      <w:r w:rsidR="00826E34" w:rsidRPr="0070758A">
        <w:rPr>
          <w:rFonts w:ascii="Arial" w:hAnsi="Arial" w:cs="Arial"/>
          <w:b/>
          <w:sz w:val="16"/>
          <w:szCs w:val="16"/>
        </w:rPr>
        <w:t>poddodavatele</w:t>
      </w:r>
      <w:r w:rsidRPr="0070758A">
        <w:rPr>
          <w:rFonts w:ascii="Arial" w:hAnsi="Arial" w:cs="Arial"/>
          <w:b/>
          <w:sz w:val="16"/>
          <w:szCs w:val="16"/>
        </w:rPr>
        <w:t xml:space="preserve"> a poměrnou finanční částku na celkovém plnění vztaženém k celkové nabídkové ceně.</w:t>
      </w:r>
    </w:p>
    <w:p w14:paraId="61484530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2C9327BE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24686DAE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54474E4" w14:textId="77777777"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E453003" w14:textId="77777777" w:rsidR="0070758A" w:rsidRDefault="0070758A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F4FAD1E" w14:textId="77777777" w:rsidR="0070758A" w:rsidRPr="00037712" w:rsidRDefault="0070758A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EB1436C" w14:textId="77777777" w:rsidR="004250F6" w:rsidRPr="0070758A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70758A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617452E2" w14:textId="77777777" w:rsidR="00857616" w:rsidRPr="0070758A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70758A">
        <w:rPr>
          <w:rFonts w:ascii="Arial" w:hAnsi="Arial" w:cs="Arial"/>
          <w:kern w:val="28"/>
          <w:sz w:val="22"/>
          <w:szCs w:val="22"/>
        </w:rPr>
        <w:t xml:space="preserve">Titul, jméno, příjmení, funkce </w:t>
      </w:r>
    </w:p>
    <w:p w14:paraId="469CA156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0758A">
        <w:rPr>
          <w:rFonts w:ascii="Arial" w:hAnsi="Arial" w:cs="Arial"/>
          <w:kern w:val="28"/>
          <w:sz w:val="22"/>
          <w:szCs w:val="22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1E6360A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9362EB" w14:textId="77777777" w:rsidR="00561870" w:rsidRDefault="00561870" w:rsidP="008E4AD5">
      <w:r>
        <w:separator/>
      </w:r>
    </w:p>
  </w:endnote>
  <w:endnote w:type="continuationSeparator" w:id="0">
    <w:p w14:paraId="2C4699AE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D338B7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BE4A74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723B45EA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AE972F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EAA7B6" w14:textId="77777777" w:rsidR="00561870" w:rsidRDefault="00561870" w:rsidP="008E4AD5">
      <w:r>
        <w:separator/>
      </w:r>
    </w:p>
  </w:footnote>
  <w:footnote w:type="continuationSeparator" w:id="0">
    <w:p w14:paraId="3C30CF74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4A5245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4D3737" w14:textId="77777777" w:rsidR="00F34DD4" w:rsidRDefault="00F34DD4">
    <w:pPr>
      <w:pStyle w:val="Zhlav"/>
    </w:pPr>
  </w:p>
  <w:p w14:paraId="7A4C05EE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40DDC0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26E4B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6E14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2C3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758A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44A4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498"/>
    <w:rsid w:val="0095090F"/>
    <w:rsid w:val="009569A2"/>
    <w:rsid w:val="00956D14"/>
    <w:rsid w:val="009738C3"/>
    <w:rsid w:val="009745F7"/>
    <w:rsid w:val="00974739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1A15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67FEA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49F8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01EC0DC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A35C2B-0369-4D0B-ABB0-A3F6E8370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307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15</cp:revision>
  <cp:lastPrinted>2012-03-30T11:12:00Z</cp:lastPrinted>
  <dcterms:created xsi:type="dcterms:W3CDTF">2018-02-07T11:30:00Z</dcterms:created>
  <dcterms:modified xsi:type="dcterms:W3CDTF">2022-02-04T09:10:00Z</dcterms:modified>
</cp:coreProperties>
</file>